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778B1" w14:textId="0433F49D" w:rsidR="000E151A" w:rsidRDefault="00FF149D" w:rsidP="009C5E29">
      <w:pPr>
        <w:jc w:val="center"/>
        <w:rPr>
          <w:sz w:val="24"/>
          <w:szCs w:val="24"/>
        </w:rPr>
      </w:pPr>
      <w:r>
        <w:rPr>
          <w:sz w:val="24"/>
          <w:szCs w:val="24"/>
        </w:rPr>
        <w:t xml:space="preserve">Primordial and </w:t>
      </w:r>
      <w:r w:rsidR="000C4753">
        <w:rPr>
          <w:sz w:val="24"/>
          <w:szCs w:val="24"/>
        </w:rPr>
        <w:t>Primary</w:t>
      </w:r>
      <w:r w:rsidR="000E151A">
        <w:rPr>
          <w:sz w:val="24"/>
          <w:szCs w:val="24"/>
        </w:rPr>
        <w:t xml:space="preserve"> Prevention</w:t>
      </w:r>
      <w:r>
        <w:rPr>
          <w:sz w:val="24"/>
          <w:szCs w:val="24"/>
        </w:rPr>
        <w:t xml:space="preserve"> Joint</w:t>
      </w:r>
      <w:r w:rsidR="000E151A">
        <w:rPr>
          <w:sz w:val="24"/>
          <w:szCs w:val="24"/>
        </w:rPr>
        <w:t xml:space="preserve"> Subcommittee Meeting</w:t>
      </w:r>
    </w:p>
    <w:p w14:paraId="50735D8C" w14:textId="50BA7ED0" w:rsidR="000E151A" w:rsidRDefault="000E151A" w:rsidP="009C5E29">
      <w:pPr>
        <w:jc w:val="center"/>
        <w:rPr>
          <w:sz w:val="24"/>
          <w:szCs w:val="24"/>
        </w:rPr>
      </w:pPr>
      <w:r>
        <w:rPr>
          <w:sz w:val="24"/>
          <w:szCs w:val="24"/>
        </w:rPr>
        <w:t>Washington State Domestic Extremism and Mass Violence Task Force</w:t>
      </w:r>
    </w:p>
    <w:p w14:paraId="147F14C9" w14:textId="7463CDAE" w:rsidR="000E151A" w:rsidRDefault="00FF149D" w:rsidP="009C5E29">
      <w:pPr>
        <w:jc w:val="center"/>
        <w:rPr>
          <w:sz w:val="24"/>
          <w:szCs w:val="24"/>
        </w:rPr>
      </w:pPr>
      <w:r>
        <w:rPr>
          <w:sz w:val="24"/>
          <w:szCs w:val="24"/>
        </w:rPr>
        <w:t>November 12</w:t>
      </w:r>
      <w:r w:rsidR="000E151A">
        <w:rPr>
          <w:sz w:val="24"/>
          <w:szCs w:val="24"/>
        </w:rPr>
        <w:t>, 2025</w:t>
      </w:r>
    </w:p>
    <w:p w14:paraId="14663A9F" w14:textId="77777777" w:rsidR="000E151A" w:rsidRDefault="000E151A" w:rsidP="000E151A">
      <w:pPr>
        <w:rPr>
          <w:sz w:val="24"/>
          <w:szCs w:val="24"/>
        </w:rPr>
      </w:pPr>
    </w:p>
    <w:p w14:paraId="2996C703" w14:textId="776BDF55" w:rsidR="000E151A" w:rsidRDefault="000E151A" w:rsidP="000E151A">
      <w:pPr>
        <w:rPr>
          <w:sz w:val="24"/>
          <w:szCs w:val="24"/>
        </w:rPr>
      </w:pPr>
      <w:r>
        <w:rPr>
          <w:sz w:val="24"/>
          <w:szCs w:val="24"/>
        </w:rPr>
        <w:t xml:space="preserve">Attendees: </w:t>
      </w:r>
      <w:r w:rsidR="00FF149D">
        <w:rPr>
          <w:sz w:val="24"/>
          <w:szCs w:val="24"/>
        </w:rPr>
        <w:t>Leslie, Mercedes, Luis, Juan, Nate, Hardeep, Liz, Dyneeca, Seth, Sharonne</w:t>
      </w:r>
    </w:p>
    <w:p w14:paraId="4C951649" w14:textId="3A844C3C" w:rsidR="000C4753" w:rsidRDefault="000C4753" w:rsidP="000E151A">
      <w:pPr>
        <w:rPr>
          <w:sz w:val="24"/>
          <w:szCs w:val="24"/>
        </w:rPr>
      </w:pPr>
      <w:r>
        <w:rPr>
          <w:sz w:val="24"/>
          <w:szCs w:val="24"/>
        </w:rPr>
        <w:t>Guest: Allen</w:t>
      </w:r>
      <w:r w:rsidR="00FF149D">
        <w:rPr>
          <w:sz w:val="24"/>
          <w:szCs w:val="24"/>
        </w:rPr>
        <w:t xml:space="preserve">, Bill </w:t>
      </w:r>
    </w:p>
    <w:p w14:paraId="70D3F23A" w14:textId="06DF40FB" w:rsidR="000E151A" w:rsidRDefault="000E151A" w:rsidP="000E151A">
      <w:pPr>
        <w:rPr>
          <w:sz w:val="24"/>
          <w:szCs w:val="24"/>
        </w:rPr>
      </w:pPr>
      <w:r>
        <w:rPr>
          <w:sz w:val="24"/>
          <w:szCs w:val="24"/>
        </w:rPr>
        <w:t xml:space="preserve">Not in Attendance: </w:t>
      </w:r>
      <w:r w:rsidR="00FF149D">
        <w:rPr>
          <w:sz w:val="24"/>
          <w:szCs w:val="24"/>
        </w:rPr>
        <w:t>Miri, Keara</w:t>
      </w:r>
    </w:p>
    <w:p w14:paraId="75AF3A7B" w14:textId="128BC515" w:rsidR="000C4753" w:rsidRDefault="000E151A" w:rsidP="000E151A">
      <w:pPr>
        <w:rPr>
          <w:sz w:val="24"/>
          <w:szCs w:val="24"/>
        </w:rPr>
      </w:pPr>
      <w:r>
        <w:rPr>
          <w:sz w:val="24"/>
          <w:szCs w:val="24"/>
        </w:rPr>
        <w:t>Staff: Manveer</w:t>
      </w:r>
    </w:p>
    <w:p w14:paraId="18FEBE14" w14:textId="77777777" w:rsidR="000E151A" w:rsidRDefault="000E151A" w:rsidP="000E151A">
      <w:pPr>
        <w:rPr>
          <w:sz w:val="24"/>
          <w:szCs w:val="24"/>
        </w:rPr>
      </w:pPr>
    </w:p>
    <w:p w14:paraId="724E3F74" w14:textId="5DDBA42D" w:rsidR="000E151A" w:rsidRDefault="000E151A" w:rsidP="00846999">
      <w:pPr>
        <w:pStyle w:val="ListParagraph"/>
        <w:numPr>
          <w:ilvl w:val="0"/>
          <w:numId w:val="7"/>
        </w:numPr>
        <w:jc w:val="both"/>
        <w:rPr>
          <w:sz w:val="24"/>
          <w:szCs w:val="24"/>
        </w:rPr>
      </w:pPr>
      <w:r w:rsidRPr="000E151A">
        <w:rPr>
          <w:sz w:val="24"/>
          <w:szCs w:val="24"/>
        </w:rPr>
        <w:t>The meeting began with AGO staff welcoming the group</w:t>
      </w:r>
      <w:r w:rsidR="00FF149D">
        <w:rPr>
          <w:sz w:val="24"/>
          <w:szCs w:val="24"/>
        </w:rPr>
        <w:t xml:space="preserve"> and introducing Bill for an in-depth presentation on primordial and primary prevention, including the importance of both levels in a public health framework, how addressing risk and protective factors contribute to decreasing and preventing radicalization and mobilization to violence, and what programming examples look like at both levels.</w:t>
      </w:r>
      <w:r w:rsidRPr="000E151A">
        <w:rPr>
          <w:sz w:val="24"/>
          <w:szCs w:val="24"/>
        </w:rPr>
        <w:t xml:space="preserve"> </w:t>
      </w:r>
    </w:p>
    <w:p w14:paraId="1063B270" w14:textId="752043BA" w:rsidR="00FF149D" w:rsidRDefault="00FF149D" w:rsidP="00846999">
      <w:pPr>
        <w:pStyle w:val="ListParagraph"/>
        <w:numPr>
          <w:ilvl w:val="0"/>
          <w:numId w:val="7"/>
        </w:numPr>
        <w:jc w:val="both"/>
        <w:rPr>
          <w:sz w:val="24"/>
          <w:szCs w:val="24"/>
        </w:rPr>
      </w:pPr>
      <w:r>
        <w:rPr>
          <w:sz w:val="24"/>
          <w:szCs w:val="24"/>
        </w:rPr>
        <w:t>Bill talked about how pivoting to a public health framework from a traditional security-based approach leans into a whole-of-society approach</w:t>
      </w:r>
      <w:r w:rsidR="008F7DC1">
        <w:rPr>
          <w:sz w:val="24"/>
          <w:szCs w:val="24"/>
        </w:rPr>
        <w:t>, and how interventions at the primordial and primary levels, which aim to stop pathways before they even begin, fill in the gaps that our existing criminal justice approach can’t reach. For example, the criminal justice system comes into play when actions are escalating, playing out, or completed, but harm has already been done. The need for programming that supports a healthy and resilient community and/or individual comes at the primordial and primary levels, largely supported by actors in education, nonprofit work, and government officials.</w:t>
      </w:r>
    </w:p>
    <w:p w14:paraId="4BBBA033" w14:textId="27BE78D3" w:rsidR="008F7DC1" w:rsidRDefault="008F7DC1" w:rsidP="00846999">
      <w:pPr>
        <w:pStyle w:val="ListParagraph"/>
        <w:numPr>
          <w:ilvl w:val="0"/>
          <w:numId w:val="7"/>
        </w:numPr>
        <w:jc w:val="both"/>
        <w:rPr>
          <w:sz w:val="24"/>
          <w:szCs w:val="24"/>
        </w:rPr>
      </w:pPr>
      <w:r>
        <w:rPr>
          <w:sz w:val="24"/>
          <w:szCs w:val="24"/>
        </w:rPr>
        <w:t xml:space="preserve">Primordial and primary prevention focuses on addressing risk factors and strengthening protective factors. Prevention at these levels also </w:t>
      </w:r>
      <w:r w:rsidR="00A9639C">
        <w:rPr>
          <w:sz w:val="24"/>
          <w:szCs w:val="24"/>
        </w:rPr>
        <w:t>impacts</w:t>
      </w:r>
      <w:r>
        <w:rPr>
          <w:sz w:val="24"/>
          <w:szCs w:val="24"/>
        </w:rPr>
        <w:t xml:space="preserve"> a larger number of people, particularly at the societal and community levels within a social ecology </w:t>
      </w:r>
      <w:r w:rsidR="00A9639C">
        <w:rPr>
          <w:sz w:val="24"/>
          <w:szCs w:val="24"/>
        </w:rPr>
        <w:t>model but</w:t>
      </w:r>
      <w:r>
        <w:rPr>
          <w:sz w:val="24"/>
          <w:szCs w:val="24"/>
        </w:rPr>
        <w:t xml:space="preserve"> can also have simultaneous individual and relationship level impacts.</w:t>
      </w:r>
    </w:p>
    <w:p w14:paraId="4280618C" w14:textId="0CC130C9" w:rsidR="00E03E9F" w:rsidRDefault="008F7DC1" w:rsidP="00846999">
      <w:pPr>
        <w:pStyle w:val="ListParagraph"/>
        <w:numPr>
          <w:ilvl w:val="0"/>
          <w:numId w:val="7"/>
        </w:numPr>
        <w:jc w:val="both"/>
        <w:rPr>
          <w:sz w:val="24"/>
          <w:szCs w:val="24"/>
        </w:rPr>
      </w:pPr>
      <w:r>
        <w:rPr>
          <w:sz w:val="24"/>
          <w:szCs w:val="24"/>
        </w:rPr>
        <w:t>Risk and protective factors for radicalization or mobilization to violence are generally the same as risk and protective factors identified in other forms of violence</w:t>
      </w:r>
      <w:r w:rsidR="00A9639C">
        <w:rPr>
          <w:sz w:val="24"/>
          <w:szCs w:val="24"/>
        </w:rPr>
        <w:t xml:space="preserve"> (gun violence, intimate partner violence, child abuse, etc.)</w:t>
      </w:r>
      <w:r>
        <w:rPr>
          <w:sz w:val="24"/>
          <w:szCs w:val="24"/>
        </w:rPr>
        <w:t xml:space="preserve">. These factors have been identified </w:t>
      </w:r>
      <w:r w:rsidR="00A9639C">
        <w:rPr>
          <w:sz w:val="24"/>
          <w:szCs w:val="24"/>
        </w:rPr>
        <w:t>by</w:t>
      </w:r>
      <w:r>
        <w:rPr>
          <w:sz w:val="24"/>
          <w:szCs w:val="24"/>
        </w:rPr>
        <w:t xml:space="preserve"> </w:t>
      </w:r>
      <w:r w:rsidR="00A9639C">
        <w:rPr>
          <w:sz w:val="24"/>
          <w:szCs w:val="24"/>
        </w:rPr>
        <w:t>several</w:t>
      </w:r>
      <w:r>
        <w:rPr>
          <w:sz w:val="24"/>
          <w:szCs w:val="24"/>
        </w:rPr>
        <w:t xml:space="preserve"> practitioners across different industries: academic, criminal justice, health, etc.</w:t>
      </w:r>
      <w:r w:rsidR="00A9639C">
        <w:rPr>
          <w:sz w:val="24"/>
          <w:szCs w:val="24"/>
        </w:rPr>
        <w:t xml:space="preserve"> Some risk and protective factors are two sides of a coin (risk factor: social isolation, protective factor: social inclusion). Factors exist at every level of the social ecology model. Because factors for radicalization and mobilization to violence are similar, if not the same, across multiple forms of violence, interventions at the primordial and primary levels can plug into prevention initiatives that already exist with small changes or additions that address radicalization and mobilization to violence.</w:t>
      </w:r>
    </w:p>
    <w:p w14:paraId="4704AA50" w14:textId="49302DE5" w:rsidR="00A9639C" w:rsidRPr="00A9639C" w:rsidRDefault="008230CD" w:rsidP="00846999">
      <w:pPr>
        <w:pStyle w:val="ListParagraph"/>
        <w:numPr>
          <w:ilvl w:val="0"/>
          <w:numId w:val="7"/>
        </w:numPr>
        <w:jc w:val="both"/>
        <w:rPr>
          <w:sz w:val="24"/>
          <w:szCs w:val="24"/>
        </w:rPr>
      </w:pPr>
      <w:r>
        <w:rPr>
          <w:sz w:val="24"/>
          <w:szCs w:val="24"/>
        </w:rPr>
        <w:t xml:space="preserve">The group closed with a deeper understanding of the public health approach, and, particularly, how the public health approach differs from previous federal initiatives such as CVE that disproportionately targeted communities based on race and religion. </w:t>
      </w:r>
    </w:p>
    <w:sectPr w:rsidR="00A9639C" w:rsidRPr="00A963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02E0"/>
    <w:multiLevelType w:val="hybridMultilevel"/>
    <w:tmpl w:val="423C7B7A"/>
    <w:lvl w:ilvl="0" w:tplc="687E0F9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E554F"/>
    <w:multiLevelType w:val="hybridMultilevel"/>
    <w:tmpl w:val="4AF896A4"/>
    <w:lvl w:ilvl="0" w:tplc="215C4DD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A39BD"/>
    <w:multiLevelType w:val="hybridMultilevel"/>
    <w:tmpl w:val="511AA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B3CFE"/>
    <w:multiLevelType w:val="hybridMultilevel"/>
    <w:tmpl w:val="A87AB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C7DD2"/>
    <w:multiLevelType w:val="hybridMultilevel"/>
    <w:tmpl w:val="A3A6C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241399"/>
    <w:multiLevelType w:val="hybridMultilevel"/>
    <w:tmpl w:val="4BF2DE4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470A0A7B"/>
    <w:multiLevelType w:val="hybridMultilevel"/>
    <w:tmpl w:val="34923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3941305"/>
    <w:multiLevelType w:val="hybridMultilevel"/>
    <w:tmpl w:val="DF50B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1C40CF"/>
    <w:multiLevelType w:val="hybridMultilevel"/>
    <w:tmpl w:val="AB28B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399476">
    <w:abstractNumId w:val="1"/>
  </w:num>
  <w:num w:numId="2" w16cid:durableId="1863326387">
    <w:abstractNumId w:val="7"/>
  </w:num>
  <w:num w:numId="3" w16cid:durableId="1338120782">
    <w:abstractNumId w:val="8"/>
  </w:num>
  <w:num w:numId="4" w16cid:durableId="119961659">
    <w:abstractNumId w:val="0"/>
  </w:num>
  <w:num w:numId="5" w16cid:durableId="254630871">
    <w:abstractNumId w:val="2"/>
  </w:num>
  <w:num w:numId="6" w16cid:durableId="27528887">
    <w:abstractNumId w:val="3"/>
  </w:num>
  <w:num w:numId="7" w16cid:durableId="319963277">
    <w:abstractNumId w:val="4"/>
  </w:num>
  <w:num w:numId="8" w16cid:durableId="814222061">
    <w:abstractNumId w:val="6"/>
  </w:num>
  <w:num w:numId="9" w16cid:durableId="20932396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6E4"/>
    <w:rsid w:val="00000563"/>
    <w:rsid w:val="00001F18"/>
    <w:rsid w:val="000608E0"/>
    <w:rsid w:val="0007445A"/>
    <w:rsid w:val="0007552C"/>
    <w:rsid w:val="00082979"/>
    <w:rsid w:val="000A09A5"/>
    <w:rsid w:val="000A1B8C"/>
    <w:rsid w:val="000C4753"/>
    <w:rsid w:val="000E151A"/>
    <w:rsid w:val="001917C0"/>
    <w:rsid w:val="001B0536"/>
    <w:rsid w:val="001D3673"/>
    <w:rsid w:val="001F0545"/>
    <w:rsid w:val="00223227"/>
    <w:rsid w:val="002666F4"/>
    <w:rsid w:val="00273992"/>
    <w:rsid w:val="002F3667"/>
    <w:rsid w:val="00307875"/>
    <w:rsid w:val="003464E7"/>
    <w:rsid w:val="00352FD6"/>
    <w:rsid w:val="003726DB"/>
    <w:rsid w:val="003D6907"/>
    <w:rsid w:val="00420A1B"/>
    <w:rsid w:val="00451628"/>
    <w:rsid w:val="00474FDB"/>
    <w:rsid w:val="004867D3"/>
    <w:rsid w:val="0049150B"/>
    <w:rsid w:val="004B7C49"/>
    <w:rsid w:val="004C273A"/>
    <w:rsid w:val="005A76A0"/>
    <w:rsid w:val="00621545"/>
    <w:rsid w:val="006303CD"/>
    <w:rsid w:val="006A6655"/>
    <w:rsid w:val="006E4619"/>
    <w:rsid w:val="006F006C"/>
    <w:rsid w:val="00741E6E"/>
    <w:rsid w:val="007B24A5"/>
    <w:rsid w:val="007B2AAA"/>
    <w:rsid w:val="008153FA"/>
    <w:rsid w:val="008230CD"/>
    <w:rsid w:val="00846999"/>
    <w:rsid w:val="0085100F"/>
    <w:rsid w:val="00860E5E"/>
    <w:rsid w:val="008F7DC1"/>
    <w:rsid w:val="00991E32"/>
    <w:rsid w:val="009A4145"/>
    <w:rsid w:val="009C5E29"/>
    <w:rsid w:val="00A20119"/>
    <w:rsid w:val="00A266E4"/>
    <w:rsid w:val="00A3135D"/>
    <w:rsid w:val="00A9639C"/>
    <w:rsid w:val="00AB09DD"/>
    <w:rsid w:val="00B8782D"/>
    <w:rsid w:val="00BB0175"/>
    <w:rsid w:val="00BF3C27"/>
    <w:rsid w:val="00C164BA"/>
    <w:rsid w:val="00C35C3B"/>
    <w:rsid w:val="00C755BF"/>
    <w:rsid w:val="00CC08D2"/>
    <w:rsid w:val="00CC32F5"/>
    <w:rsid w:val="00D02963"/>
    <w:rsid w:val="00D37FDF"/>
    <w:rsid w:val="00D62650"/>
    <w:rsid w:val="00D759CB"/>
    <w:rsid w:val="00DD1BB3"/>
    <w:rsid w:val="00DD3633"/>
    <w:rsid w:val="00DE6428"/>
    <w:rsid w:val="00E03E9F"/>
    <w:rsid w:val="00E95D30"/>
    <w:rsid w:val="00F11AE3"/>
    <w:rsid w:val="00F13854"/>
    <w:rsid w:val="00F20D6C"/>
    <w:rsid w:val="00F531CF"/>
    <w:rsid w:val="00FB476F"/>
    <w:rsid w:val="00FB54F5"/>
    <w:rsid w:val="00FF149D"/>
    <w:rsid w:val="00FF5331"/>
    <w:rsid w:val="00FF5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4D52"/>
  <w15:chartTrackingRefBased/>
  <w15:docId w15:val="{0224658A-CCE1-4AA5-864F-3489A518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6E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266E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266E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266E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266E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A266E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66E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66E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66E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6E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266E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266E4"/>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266E4"/>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A266E4"/>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A266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66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66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66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6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6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6E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6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66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66E4"/>
    <w:rPr>
      <w:i/>
      <w:iCs/>
      <w:color w:val="404040" w:themeColor="text1" w:themeTint="BF"/>
    </w:rPr>
  </w:style>
  <w:style w:type="paragraph" w:styleId="ListParagraph">
    <w:name w:val="List Paragraph"/>
    <w:basedOn w:val="Normal"/>
    <w:uiPriority w:val="34"/>
    <w:qFormat/>
    <w:rsid w:val="00A266E4"/>
    <w:pPr>
      <w:ind w:left="720"/>
      <w:contextualSpacing/>
    </w:pPr>
  </w:style>
  <w:style w:type="character" w:styleId="IntenseEmphasis">
    <w:name w:val="Intense Emphasis"/>
    <w:basedOn w:val="DefaultParagraphFont"/>
    <w:uiPriority w:val="21"/>
    <w:qFormat/>
    <w:rsid w:val="00A266E4"/>
    <w:rPr>
      <w:i/>
      <w:iCs/>
      <w:color w:val="2E74B5" w:themeColor="accent1" w:themeShade="BF"/>
    </w:rPr>
  </w:style>
  <w:style w:type="paragraph" w:styleId="IntenseQuote">
    <w:name w:val="Intense Quote"/>
    <w:basedOn w:val="Normal"/>
    <w:next w:val="Normal"/>
    <w:link w:val="IntenseQuoteChar"/>
    <w:uiPriority w:val="30"/>
    <w:qFormat/>
    <w:rsid w:val="00A266E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266E4"/>
    <w:rPr>
      <w:i/>
      <w:iCs/>
      <w:color w:val="2E74B5" w:themeColor="accent1" w:themeShade="BF"/>
    </w:rPr>
  </w:style>
  <w:style w:type="character" w:styleId="IntenseReference">
    <w:name w:val="Intense Reference"/>
    <w:basedOn w:val="DefaultParagraphFont"/>
    <w:uiPriority w:val="32"/>
    <w:qFormat/>
    <w:rsid w:val="00A266E4"/>
    <w:rPr>
      <w:b/>
      <w:bCs/>
      <w:smallCaps/>
      <w:color w:val="2E74B5" w:themeColor="accent1" w:themeShade="BF"/>
      <w:spacing w:val="5"/>
    </w:rPr>
  </w:style>
  <w:style w:type="table" w:styleId="TableGrid">
    <w:name w:val="Table Grid"/>
    <w:basedOn w:val="TableNormal"/>
    <w:uiPriority w:val="39"/>
    <w:rsid w:val="00BF3C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BB3"/>
    <w:rPr>
      <w:color w:val="0563C1" w:themeColor="hyperlink"/>
      <w:u w:val="single"/>
    </w:rPr>
  </w:style>
  <w:style w:type="character" w:styleId="UnresolvedMention">
    <w:name w:val="Unresolved Mention"/>
    <w:basedOn w:val="DefaultParagraphFont"/>
    <w:uiPriority w:val="99"/>
    <w:semiHidden/>
    <w:unhideWhenUsed/>
    <w:rsid w:val="00DD1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Washington State Attorney General's Office</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Sandhu, Manveer (ATG)</dc:creator>
  <cp:keywords/>
  <dc:description/>
  <cp:lastModifiedBy>Sandhu, Manveer (ATG)</cp:lastModifiedBy>
  <cp:revision>3</cp:revision>
  <dcterms:created xsi:type="dcterms:W3CDTF">2025-11-13T22:54:00Z</dcterms:created>
  <dcterms:modified xsi:type="dcterms:W3CDTF">2025-11-13T23:20:00Z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-205715426</vt:i4>
  </property>
  <property fmtid="{D5CDD505-2E9C-101B-9397-08002B2CF9AE}" pid="3" name="_NewReviewCycle">
    <vt:lpwstr/>
  </property>
  <property fmtid="{D5CDD505-2E9C-101B-9397-08002B2CF9AE}" pid="4" name="_EmailSubject">
    <vt:lpwstr>DEMV Website Updates</vt:lpwstr>
  </property>
  <property fmtid="{D5CDD505-2E9C-101B-9397-08002B2CF9AE}" pid="5" name="_AuthorEmail">
    <vt:lpwstr>manveer.sandhu@atg.wa.gov</vt:lpwstr>
  </property>
  <property fmtid="{D5CDD505-2E9C-101B-9397-08002B2CF9AE}" pid="6" name="_AuthorEmailDisplayName">
    <vt:lpwstr>Sandhu, Manveer (ATG)</vt:lpwstr>
  </property>
</Properties>
</file>