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37D7" w14:textId="77777777" w:rsidR="00E06FB7" w:rsidRDefault="00E06FB7">
      <w:pPr>
        <w:tabs>
          <w:tab w:val="center" w:pos="4680"/>
        </w:tabs>
        <w:suppressAutoHyphens/>
        <w:jc w:val="both"/>
        <w:rPr>
          <w:spacing w:val="-3"/>
        </w:rPr>
      </w:pPr>
      <w:r>
        <w:rPr>
          <w:b/>
          <w:spacing w:val="-3"/>
          <w:sz w:val="29"/>
        </w:rPr>
        <w:tab/>
      </w:r>
      <w:r>
        <w:rPr>
          <w:b/>
          <w:spacing w:val="-3"/>
          <w:sz w:val="32"/>
        </w:rPr>
        <w:t>LAW ENFORCEMENT MEDAL OF HONOR</w:t>
      </w:r>
      <w:r>
        <w:rPr>
          <w:spacing w:val="-3"/>
        </w:rPr>
        <w:fldChar w:fldCharType="begin"/>
      </w:r>
      <w:r>
        <w:rPr>
          <w:spacing w:val="-3"/>
        </w:rPr>
        <w:instrText xml:space="preserve">PRIVATE </w:instrText>
      </w:r>
      <w:r>
        <w:rPr>
          <w:spacing w:val="-3"/>
        </w:rPr>
        <w:fldChar w:fldCharType="end"/>
      </w:r>
    </w:p>
    <w:p w14:paraId="66DD334E" w14:textId="77777777" w:rsidR="00E06FB7" w:rsidRDefault="00E06FB7">
      <w:pPr>
        <w:tabs>
          <w:tab w:val="left" w:pos="-720"/>
        </w:tabs>
        <w:suppressAutoHyphens/>
        <w:jc w:val="both"/>
        <w:rPr>
          <w:spacing w:val="-3"/>
        </w:rPr>
      </w:pPr>
    </w:p>
    <w:p w14:paraId="4F062F72" w14:textId="77777777" w:rsidR="00E06FB7" w:rsidRDefault="00E06FB7">
      <w:pPr>
        <w:tabs>
          <w:tab w:val="center" w:pos="4680"/>
        </w:tabs>
        <w:suppressAutoHyphens/>
        <w:jc w:val="both"/>
        <w:rPr>
          <w:spacing w:val="-3"/>
        </w:rPr>
      </w:pPr>
      <w:r>
        <w:rPr>
          <w:b/>
          <w:spacing w:val="-3"/>
        </w:rPr>
        <w:tab/>
      </w:r>
      <w:r>
        <w:rPr>
          <w:b/>
          <w:spacing w:val="-3"/>
          <w:u w:val="single"/>
        </w:rPr>
        <w:t xml:space="preserve">Rules </w:t>
      </w:r>
      <w:r w:rsidR="00B84C85">
        <w:rPr>
          <w:b/>
          <w:spacing w:val="-3"/>
          <w:u w:val="single"/>
        </w:rPr>
        <w:t xml:space="preserve">and Qualifications </w:t>
      </w:r>
    </w:p>
    <w:p w14:paraId="3B5708C6" w14:textId="77777777" w:rsidR="00E06FB7" w:rsidRDefault="00E06FB7">
      <w:pPr>
        <w:tabs>
          <w:tab w:val="left" w:pos="-720"/>
        </w:tabs>
        <w:suppressAutoHyphens/>
        <w:jc w:val="both"/>
        <w:rPr>
          <w:rFonts w:ascii="Times New Roman" w:hAnsi="Times New Roman"/>
          <w:spacing w:val="-3"/>
        </w:rPr>
      </w:pPr>
    </w:p>
    <w:p w14:paraId="14F85E09" w14:textId="77777777" w:rsidR="00E06FB7" w:rsidRDefault="00E06FB7">
      <w:pPr>
        <w:tabs>
          <w:tab w:val="left" w:pos="-720"/>
        </w:tabs>
        <w:suppressAutoHyphens/>
        <w:jc w:val="both"/>
        <w:rPr>
          <w:spacing w:val="-3"/>
        </w:rPr>
      </w:pPr>
      <w:r>
        <w:rPr>
          <w:b/>
          <w:spacing w:val="-3"/>
        </w:rPr>
        <w:t>I.</w:t>
      </w:r>
      <w:r>
        <w:rPr>
          <w:b/>
          <w:spacing w:val="-3"/>
        </w:rPr>
        <w:tab/>
      </w:r>
      <w:r>
        <w:rPr>
          <w:b/>
          <w:spacing w:val="-3"/>
          <w:u w:val="single"/>
        </w:rPr>
        <w:t>Nominations</w:t>
      </w:r>
    </w:p>
    <w:p w14:paraId="173C4B66" w14:textId="77777777" w:rsidR="00E06FB7" w:rsidRDefault="00E06FB7">
      <w:pPr>
        <w:tabs>
          <w:tab w:val="left" w:pos="-720"/>
        </w:tabs>
        <w:suppressAutoHyphens/>
        <w:jc w:val="both"/>
        <w:rPr>
          <w:spacing w:val="-3"/>
        </w:rPr>
      </w:pPr>
    </w:p>
    <w:p w14:paraId="7F255082" w14:textId="62BCDD74" w:rsidR="00513D3F" w:rsidRDefault="00E06FB7">
      <w:pPr>
        <w:tabs>
          <w:tab w:val="left" w:pos="-720"/>
        </w:tabs>
        <w:suppressAutoHyphens/>
        <w:jc w:val="both"/>
        <w:rPr>
          <w:spacing w:val="-3"/>
        </w:rPr>
      </w:pPr>
      <w:r>
        <w:rPr>
          <w:spacing w:val="-3"/>
        </w:rPr>
        <w:tab/>
        <w:t>All nominations for the state Law Enforcement Medal of Honor (41.72 RCW) must be submitted in writing</w:t>
      </w:r>
      <w:r w:rsidR="00A308DE">
        <w:rPr>
          <w:spacing w:val="-3"/>
        </w:rPr>
        <w:t xml:space="preserve"> and mailed or emailed</w:t>
      </w:r>
      <w:r>
        <w:rPr>
          <w:spacing w:val="-3"/>
        </w:rPr>
        <w:t xml:space="preserve"> to the Secretary of the Law Enforcement Medal of Honor Committee.  </w:t>
      </w:r>
      <w:r w:rsidR="00B84C85">
        <w:rPr>
          <w:spacing w:val="-3"/>
        </w:rPr>
        <w:t xml:space="preserve">Please submit nominations on the Nomination Form, </w:t>
      </w:r>
      <w:r w:rsidR="00CD4676">
        <w:rPr>
          <w:spacing w:val="-3"/>
        </w:rPr>
        <w:t xml:space="preserve">along with any </w:t>
      </w:r>
      <w:r>
        <w:rPr>
          <w:spacing w:val="-3"/>
        </w:rPr>
        <w:t xml:space="preserve">relevant attachments.  </w:t>
      </w:r>
      <w:r w:rsidR="00B84C85">
        <w:rPr>
          <w:spacing w:val="-3"/>
        </w:rPr>
        <w:t xml:space="preserve">In order to allow time to prepare the awards, please submit </w:t>
      </w:r>
      <w:r>
        <w:rPr>
          <w:spacing w:val="-3"/>
        </w:rPr>
        <w:t>nominations for the</w:t>
      </w:r>
      <w:r w:rsidR="00260AD1">
        <w:rPr>
          <w:spacing w:val="-3"/>
        </w:rPr>
        <w:t xml:space="preserve"> </w:t>
      </w:r>
      <w:r w:rsidR="005812C1">
        <w:rPr>
          <w:spacing w:val="-3"/>
        </w:rPr>
        <w:t>May 202</w:t>
      </w:r>
      <w:r w:rsidR="000018AE">
        <w:rPr>
          <w:spacing w:val="-3"/>
        </w:rPr>
        <w:t>6</w:t>
      </w:r>
      <w:r>
        <w:rPr>
          <w:spacing w:val="-3"/>
        </w:rPr>
        <w:t xml:space="preserve"> ceremony by </w:t>
      </w:r>
      <w:r w:rsidR="005812C1">
        <w:rPr>
          <w:spacing w:val="-3"/>
        </w:rPr>
        <w:t xml:space="preserve">February </w:t>
      </w:r>
      <w:r w:rsidR="000018AE">
        <w:rPr>
          <w:spacing w:val="-3"/>
        </w:rPr>
        <w:t>20</w:t>
      </w:r>
      <w:r w:rsidR="005812C1">
        <w:rPr>
          <w:spacing w:val="-3"/>
        </w:rPr>
        <w:t>, 202</w:t>
      </w:r>
      <w:r w:rsidR="000018AE">
        <w:rPr>
          <w:spacing w:val="-3"/>
        </w:rPr>
        <w:t>6</w:t>
      </w:r>
      <w:r>
        <w:rPr>
          <w:spacing w:val="-3"/>
        </w:rPr>
        <w:t xml:space="preserve">.  </w:t>
      </w:r>
      <w:r>
        <w:rPr>
          <w:b/>
          <w:spacing w:val="-3"/>
          <w:u w:val="single"/>
        </w:rPr>
        <w:t>Nominations must be endorsed by the chief law enforcement officer of the department of the nominee.</w:t>
      </w:r>
      <w:r>
        <w:rPr>
          <w:spacing w:val="-3"/>
        </w:rPr>
        <w:t xml:space="preserve">  </w:t>
      </w:r>
    </w:p>
    <w:p w14:paraId="558E7DDE" w14:textId="77777777" w:rsidR="00513D3F" w:rsidRDefault="00513D3F">
      <w:pPr>
        <w:tabs>
          <w:tab w:val="left" w:pos="-720"/>
        </w:tabs>
        <w:suppressAutoHyphens/>
        <w:jc w:val="both"/>
        <w:rPr>
          <w:spacing w:val="-3"/>
        </w:rPr>
      </w:pPr>
    </w:p>
    <w:p w14:paraId="567F8431" w14:textId="77777777" w:rsidR="00E06FB7" w:rsidRDefault="00E06FB7">
      <w:pPr>
        <w:tabs>
          <w:tab w:val="left" w:pos="-720"/>
        </w:tabs>
        <w:suppressAutoHyphens/>
        <w:jc w:val="both"/>
        <w:rPr>
          <w:spacing w:val="-3"/>
        </w:rPr>
      </w:pPr>
      <w:r>
        <w:rPr>
          <w:b/>
          <w:spacing w:val="-3"/>
        </w:rPr>
        <w:t>II.</w:t>
      </w:r>
      <w:r>
        <w:rPr>
          <w:b/>
          <w:spacing w:val="-3"/>
        </w:rPr>
        <w:tab/>
      </w:r>
      <w:r>
        <w:rPr>
          <w:b/>
          <w:spacing w:val="-3"/>
          <w:u w:val="single"/>
        </w:rPr>
        <w:t>Qualifications</w:t>
      </w:r>
    </w:p>
    <w:p w14:paraId="74FF1DC5" w14:textId="77777777" w:rsidR="00E06FB7" w:rsidRDefault="00E06FB7">
      <w:pPr>
        <w:tabs>
          <w:tab w:val="left" w:pos="-720"/>
        </w:tabs>
        <w:suppressAutoHyphens/>
        <w:jc w:val="both"/>
        <w:rPr>
          <w:spacing w:val="-3"/>
        </w:rPr>
      </w:pPr>
    </w:p>
    <w:p w14:paraId="7A2603D3" w14:textId="77777777" w:rsidR="00E06FB7" w:rsidRDefault="00E06FB7">
      <w:pPr>
        <w:tabs>
          <w:tab w:val="left" w:pos="-720"/>
        </w:tabs>
        <w:suppressAutoHyphens/>
        <w:jc w:val="both"/>
        <w:rPr>
          <w:spacing w:val="-3"/>
        </w:rPr>
      </w:pPr>
      <w:r>
        <w:rPr>
          <w:spacing w:val="-3"/>
        </w:rPr>
        <w:tab/>
        <w:t>All nominees for the Washington State Law Enforcement Medal of Honor must meet the following qualifications:</w:t>
      </w:r>
    </w:p>
    <w:p w14:paraId="1F6DC032" w14:textId="77777777" w:rsidR="00E06FB7" w:rsidRDefault="00E06FB7">
      <w:pPr>
        <w:tabs>
          <w:tab w:val="left" w:pos="-720"/>
        </w:tabs>
        <w:suppressAutoHyphens/>
        <w:jc w:val="both"/>
        <w:rPr>
          <w:spacing w:val="-3"/>
        </w:rPr>
      </w:pPr>
    </w:p>
    <w:p w14:paraId="50731275" w14:textId="77777777" w:rsidR="00E06FB7" w:rsidRDefault="00E06FB7">
      <w:pPr>
        <w:tabs>
          <w:tab w:val="left" w:pos="-720"/>
          <w:tab w:val="left" w:pos="0"/>
          <w:tab w:val="left" w:pos="720"/>
        </w:tabs>
        <w:suppressAutoHyphens/>
        <w:ind w:left="1440" w:hanging="1440"/>
        <w:jc w:val="both"/>
        <w:rPr>
          <w:spacing w:val="-3"/>
        </w:rPr>
      </w:pPr>
      <w:r>
        <w:rPr>
          <w:spacing w:val="-3"/>
        </w:rPr>
        <w:tab/>
        <w:t>(a)</w:t>
      </w:r>
      <w:r>
        <w:rPr>
          <w:spacing w:val="-3"/>
        </w:rPr>
        <w:tab/>
        <w:t>The nominee must be a "law enforcement officer."  For the purposes of considering nominations for the award and as used in these rules, the term "law enforcement officer" means any state, county, municipal, federal or tribal commissioned person who is responsible for enforcing criminal laws in the State of Washington.</w:t>
      </w:r>
    </w:p>
    <w:p w14:paraId="6997F99A" w14:textId="77777777" w:rsidR="00E06FB7" w:rsidRDefault="00E06FB7">
      <w:pPr>
        <w:tabs>
          <w:tab w:val="left" w:pos="-720"/>
        </w:tabs>
        <w:suppressAutoHyphens/>
        <w:jc w:val="both"/>
        <w:rPr>
          <w:spacing w:val="-3"/>
        </w:rPr>
      </w:pPr>
    </w:p>
    <w:p w14:paraId="064F86C1" w14:textId="77777777" w:rsidR="00E06FB7" w:rsidRDefault="00E06FB7">
      <w:pPr>
        <w:tabs>
          <w:tab w:val="left" w:pos="-720"/>
          <w:tab w:val="left" w:pos="0"/>
          <w:tab w:val="left" w:pos="720"/>
        </w:tabs>
        <w:suppressAutoHyphens/>
        <w:ind w:left="1440" w:hanging="1440"/>
        <w:jc w:val="both"/>
        <w:rPr>
          <w:spacing w:val="-3"/>
        </w:rPr>
      </w:pPr>
      <w:r>
        <w:rPr>
          <w:spacing w:val="-3"/>
        </w:rPr>
        <w:tab/>
        <w:t>(b)</w:t>
      </w:r>
      <w:r>
        <w:rPr>
          <w:spacing w:val="-3"/>
        </w:rPr>
        <w:tab/>
        <w:t>While in the performance of duty, the nominee must have been killed or seriously injured or, have distinguished themselves by exceptional meritorious conduct.</w:t>
      </w:r>
    </w:p>
    <w:p w14:paraId="33F14C9E" w14:textId="77777777" w:rsidR="00E06FB7" w:rsidRDefault="00E06FB7">
      <w:pPr>
        <w:tabs>
          <w:tab w:val="left" w:pos="-720"/>
        </w:tabs>
        <w:suppressAutoHyphens/>
        <w:jc w:val="both"/>
        <w:rPr>
          <w:spacing w:val="-3"/>
        </w:rPr>
      </w:pPr>
    </w:p>
    <w:p w14:paraId="4B150D35" w14:textId="77777777" w:rsidR="00E06FB7" w:rsidRDefault="00E06FB7">
      <w:pPr>
        <w:tabs>
          <w:tab w:val="left" w:pos="-720"/>
          <w:tab w:val="left" w:pos="0"/>
          <w:tab w:val="left" w:pos="720"/>
          <w:tab w:val="left" w:pos="1440"/>
          <w:tab w:val="left" w:pos="2160"/>
        </w:tabs>
        <w:suppressAutoHyphens/>
        <w:ind w:left="2880" w:hanging="2880"/>
        <w:jc w:val="both"/>
        <w:rPr>
          <w:spacing w:val="-3"/>
        </w:rPr>
      </w:pPr>
      <w:r>
        <w:rPr>
          <w:spacing w:val="-3"/>
        </w:rPr>
        <w:tab/>
      </w:r>
      <w:r>
        <w:rPr>
          <w:spacing w:val="-3"/>
        </w:rPr>
        <w:tab/>
      </w:r>
      <w:r>
        <w:rPr>
          <w:spacing w:val="-3"/>
        </w:rPr>
        <w:tab/>
        <w:t>(1)</w:t>
      </w:r>
      <w:r>
        <w:rPr>
          <w:spacing w:val="-3"/>
        </w:rPr>
        <w:tab/>
        <w:t>The term "seriously injured" means:  (a) an injury that causes great bodily harm which creates a probability of death, or (b) that causes significant permanent disfigurement which causes a significant permanent loss or impairment of the function of any body part or organ.</w:t>
      </w:r>
    </w:p>
    <w:p w14:paraId="01A892DC" w14:textId="77777777" w:rsidR="00E06FB7" w:rsidRDefault="00E06FB7">
      <w:pPr>
        <w:tabs>
          <w:tab w:val="left" w:pos="-720"/>
        </w:tabs>
        <w:suppressAutoHyphens/>
        <w:jc w:val="both"/>
        <w:rPr>
          <w:spacing w:val="-3"/>
        </w:rPr>
      </w:pPr>
    </w:p>
    <w:p w14:paraId="3B16A4EA" w14:textId="77777777" w:rsidR="00E06FB7" w:rsidRDefault="00E06FB7">
      <w:pPr>
        <w:tabs>
          <w:tab w:val="left" w:pos="-720"/>
          <w:tab w:val="left" w:pos="0"/>
          <w:tab w:val="left" w:pos="720"/>
          <w:tab w:val="left" w:pos="1440"/>
          <w:tab w:val="left" w:pos="2160"/>
        </w:tabs>
        <w:suppressAutoHyphens/>
        <w:ind w:left="2880" w:hanging="2880"/>
        <w:jc w:val="both"/>
        <w:rPr>
          <w:spacing w:val="-3"/>
        </w:rPr>
      </w:pPr>
      <w:r>
        <w:rPr>
          <w:spacing w:val="-3"/>
        </w:rPr>
        <w:tab/>
      </w:r>
      <w:r>
        <w:rPr>
          <w:spacing w:val="-3"/>
        </w:rPr>
        <w:tab/>
      </w:r>
      <w:r>
        <w:rPr>
          <w:spacing w:val="-3"/>
        </w:rPr>
        <w:tab/>
        <w:t>(2)</w:t>
      </w:r>
      <w:r>
        <w:rPr>
          <w:spacing w:val="-3"/>
        </w:rPr>
        <w:tab/>
        <w:t>"Exceptionally meritorious conduct" means while performing or fulfilling their responsibilities as a law enforcement officer they distinguished themselves conspicuously by gallantry and intrepi</w:t>
      </w:r>
      <w:r w:rsidR="00633AB9">
        <w:rPr>
          <w:spacing w:val="-3"/>
        </w:rPr>
        <w:t xml:space="preserve">dity at the risk of their life </w:t>
      </w:r>
      <w:r>
        <w:rPr>
          <w:spacing w:val="-3"/>
        </w:rPr>
        <w:t>above and beyond the call of duty.  It involves risk of life and is an act of bravery</w:t>
      </w:r>
      <w:r w:rsidR="00513D3F">
        <w:rPr>
          <w:spacing w:val="-3"/>
        </w:rPr>
        <w:t xml:space="preserve"> or</w:t>
      </w:r>
      <w:r>
        <w:rPr>
          <w:spacing w:val="-3"/>
        </w:rPr>
        <w:t xml:space="preserve"> self-sacrifice so conspicuous as to clearly distinguish the </w:t>
      </w:r>
      <w:r w:rsidR="001E494F">
        <w:rPr>
          <w:spacing w:val="-3"/>
        </w:rPr>
        <w:t xml:space="preserve">act(s) of the </w:t>
      </w:r>
      <w:r w:rsidR="00633AB9">
        <w:rPr>
          <w:spacing w:val="-3"/>
        </w:rPr>
        <w:t>nominee</w:t>
      </w:r>
      <w:r>
        <w:rPr>
          <w:spacing w:val="-3"/>
        </w:rPr>
        <w:t xml:space="preserve"> above </w:t>
      </w:r>
      <w:r w:rsidR="001E494F">
        <w:rPr>
          <w:spacing w:val="-3"/>
        </w:rPr>
        <w:t xml:space="preserve">those of </w:t>
      </w:r>
      <w:r>
        <w:rPr>
          <w:spacing w:val="-3"/>
        </w:rPr>
        <w:t>their comrades.</w:t>
      </w:r>
    </w:p>
    <w:p w14:paraId="6EC1782D" w14:textId="77777777" w:rsidR="00E06FB7" w:rsidRDefault="005812C1">
      <w:pPr>
        <w:tabs>
          <w:tab w:val="left" w:pos="-720"/>
          <w:tab w:val="left" w:pos="0"/>
          <w:tab w:val="left" w:pos="720"/>
          <w:tab w:val="left" w:pos="1440"/>
          <w:tab w:val="left" w:pos="2160"/>
        </w:tabs>
        <w:suppressAutoHyphens/>
        <w:ind w:left="2880" w:hanging="2880"/>
        <w:jc w:val="both"/>
        <w:rPr>
          <w:spacing w:val="-3"/>
        </w:rPr>
      </w:pPr>
      <w:r>
        <w:rPr>
          <w:spacing w:val="-3"/>
        </w:rPr>
        <w:tab/>
      </w:r>
    </w:p>
    <w:p w14:paraId="0F2C537B" w14:textId="77777777" w:rsidR="007C41DC" w:rsidRDefault="00E06FB7">
      <w:pPr>
        <w:tabs>
          <w:tab w:val="left" w:pos="-720"/>
          <w:tab w:val="left" w:pos="0"/>
          <w:tab w:val="left" w:pos="720"/>
          <w:tab w:val="left" w:pos="1440"/>
          <w:tab w:val="left" w:pos="2160"/>
        </w:tabs>
        <w:suppressAutoHyphens/>
        <w:ind w:left="2880" w:hanging="2880"/>
        <w:jc w:val="both"/>
        <w:rPr>
          <w:spacing w:val="-3"/>
        </w:rPr>
      </w:pPr>
      <w:r>
        <w:rPr>
          <w:spacing w:val="-3"/>
        </w:rPr>
        <w:tab/>
      </w:r>
      <w:r>
        <w:rPr>
          <w:spacing w:val="-3"/>
        </w:rPr>
        <w:tab/>
      </w:r>
      <w:r>
        <w:rPr>
          <w:spacing w:val="-3"/>
        </w:rPr>
        <w:tab/>
        <w:t>(3)</w:t>
      </w:r>
      <w:r>
        <w:rPr>
          <w:spacing w:val="-3"/>
        </w:rPr>
        <w:tab/>
        <w:t xml:space="preserve">"While in the performance of duty" </w:t>
      </w:r>
      <w:r w:rsidR="00CD0779">
        <w:rPr>
          <w:spacing w:val="-3"/>
        </w:rPr>
        <w:t>means that the officer was acting in h</w:t>
      </w:r>
      <w:r w:rsidR="007C41DC">
        <w:rPr>
          <w:spacing w:val="-3"/>
        </w:rPr>
        <w:t xml:space="preserve">is/her official capacity or was </w:t>
      </w:r>
      <w:r w:rsidR="00CD0779">
        <w:rPr>
          <w:spacing w:val="-3"/>
        </w:rPr>
        <w:t>killed because of his/her employment as a law enforcement officer.</w:t>
      </w:r>
      <w:r w:rsidR="007C41DC">
        <w:rPr>
          <w:spacing w:val="-3"/>
        </w:rPr>
        <w:t xml:space="preserve">  It </w:t>
      </w:r>
      <w:r>
        <w:rPr>
          <w:spacing w:val="-3"/>
        </w:rPr>
        <w:t xml:space="preserve">requires </w:t>
      </w:r>
      <w:r w:rsidR="007C41DC">
        <w:rPr>
          <w:spacing w:val="-3"/>
        </w:rPr>
        <w:t>that the officer was performing a law enforcement function at the time, not merely being on duty.</w:t>
      </w:r>
    </w:p>
    <w:p w14:paraId="328B5659" w14:textId="77777777" w:rsidR="00E06FB7" w:rsidRDefault="00E06FB7">
      <w:pPr>
        <w:tabs>
          <w:tab w:val="left" w:pos="-720"/>
          <w:tab w:val="left" w:pos="0"/>
          <w:tab w:val="left" w:pos="720"/>
          <w:tab w:val="left" w:pos="1440"/>
          <w:tab w:val="left" w:pos="2160"/>
        </w:tabs>
        <w:suppressAutoHyphens/>
        <w:ind w:left="2880" w:hanging="2880"/>
        <w:jc w:val="both"/>
        <w:rPr>
          <w:spacing w:val="-3"/>
        </w:rPr>
      </w:pPr>
      <w:r>
        <w:rPr>
          <w:spacing w:val="-3"/>
        </w:rPr>
        <w:t xml:space="preserve">  </w:t>
      </w:r>
    </w:p>
    <w:p w14:paraId="267C64CF" w14:textId="77777777" w:rsidR="00E06FB7" w:rsidRDefault="00E06FB7">
      <w:pPr>
        <w:tabs>
          <w:tab w:val="left" w:pos="-720"/>
        </w:tabs>
        <w:suppressAutoHyphens/>
        <w:jc w:val="both"/>
        <w:rPr>
          <w:spacing w:val="-3"/>
        </w:rPr>
      </w:pPr>
    </w:p>
    <w:p w14:paraId="0D340FD3" w14:textId="77777777" w:rsidR="00E06FB7" w:rsidRDefault="00E06FB7">
      <w:pPr>
        <w:tabs>
          <w:tab w:val="left" w:pos="-720"/>
          <w:tab w:val="left" w:pos="0"/>
          <w:tab w:val="left" w:pos="720"/>
        </w:tabs>
        <w:suppressAutoHyphens/>
        <w:ind w:left="1440" w:hanging="1440"/>
        <w:jc w:val="both"/>
        <w:rPr>
          <w:spacing w:val="-3"/>
        </w:rPr>
      </w:pPr>
      <w:r>
        <w:rPr>
          <w:spacing w:val="-3"/>
        </w:rPr>
        <w:tab/>
        <w:t>(c)</w:t>
      </w:r>
      <w:r>
        <w:rPr>
          <w:spacing w:val="-3"/>
        </w:rPr>
        <w:tab/>
        <w:t>The performance of the foregoing must have occurred while the nominee was undertaking enforcement action when acting in the line of duty or fulfilling their responsibilities as a law enforcement officer.</w:t>
      </w:r>
    </w:p>
    <w:p w14:paraId="214FD517" w14:textId="77777777" w:rsidR="00E06FB7" w:rsidRDefault="00E06FB7">
      <w:pPr>
        <w:tabs>
          <w:tab w:val="left" w:pos="-720"/>
        </w:tabs>
        <w:suppressAutoHyphens/>
        <w:jc w:val="both"/>
        <w:rPr>
          <w:spacing w:val="-3"/>
        </w:rPr>
      </w:pPr>
    </w:p>
    <w:p w14:paraId="0EAE991E" w14:textId="77777777" w:rsidR="00E06FB7" w:rsidRDefault="00E06FB7">
      <w:pPr>
        <w:tabs>
          <w:tab w:val="left" w:pos="-720"/>
          <w:tab w:val="left" w:pos="0"/>
          <w:tab w:val="left" w:pos="720"/>
        </w:tabs>
        <w:suppressAutoHyphens/>
        <w:ind w:left="1440" w:hanging="1440"/>
        <w:jc w:val="both"/>
        <w:rPr>
          <w:spacing w:val="-3"/>
        </w:rPr>
      </w:pPr>
      <w:r>
        <w:rPr>
          <w:spacing w:val="-3"/>
        </w:rPr>
        <w:tab/>
        <w:t>(d)</w:t>
      </w:r>
      <w:r>
        <w:rPr>
          <w:spacing w:val="-3"/>
        </w:rPr>
        <w:tab/>
        <w:t>Where the nominee has not been seriously injured or killed, the nomination must detail how the officer</w:t>
      </w:r>
      <w:r w:rsidR="00633AB9">
        <w:rPr>
          <w:spacing w:val="-3"/>
        </w:rPr>
        <w:t>,</w:t>
      </w:r>
      <w:r>
        <w:rPr>
          <w:spacing w:val="-3"/>
        </w:rPr>
        <w:t xml:space="preserve"> while acting in a law enforcement capacity</w:t>
      </w:r>
      <w:r w:rsidR="00633AB9">
        <w:rPr>
          <w:spacing w:val="-3"/>
        </w:rPr>
        <w:t>,</w:t>
      </w:r>
      <w:r>
        <w:rPr>
          <w:spacing w:val="-3"/>
        </w:rPr>
        <w:t xml:space="preserve"> performed exceptional meritorious conduct protecting </w:t>
      </w:r>
      <w:r w:rsidR="001E494F">
        <w:rPr>
          <w:spacing w:val="-3"/>
        </w:rPr>
        <w:t xml:space="preserve">the </w:t>
      </w:r>
      <w:r>
        <w:rPr>
          <w:spacing w:val="-3"/>
        </w:rPr>
        <w:t>life and property of</w:t>
      </w:r>
      <w:r w:rsidR="001E494F">
        <w:rPr>
          <w:spacing w:val="-3"/>
        </w:rPr>
        <w:t xml:space="preserve"> others</w:t>
      </w:r>
      <w:r>
        <w:rPr>
          <w:spacing w:val="-3"/>
        </w:rPr>
        <w:t>.</w:t>
      </w:r>
    </w:p>
    <w:p w14:paraId="5B34CB7E" w14:textId="77777777" w:rsidR="00E06FB7" w:rsidRDefault="00E06FB7">
      <w:pPr>
        <w:tabs>
          <w:tab w:val="left" w:pos="-720"/>
        </w:tabs>
        <w:suppressAutoHyphens/>
        <w:jc w:val="both"/>
        <w:rPr>
          <w:spacing w:val="-3"/>
        </w:rPr>
      </w:pPr>
    </w:p>
    <w:p w14:paraId="136F9870" w14:textId="77777777" w:rsidR="00E06FB7" w:rsidRDefault="00E06FB7">
      <w:pPr>
        <w:tabs>
          <w:tab w:val="left" w:pos="-720"/>
        </w:tabs>
        <w:suppressAutoHyphens/>
        <w:jc w:val="both"/>
        <w:rPr>
          <w:spacing w:val="-3"/>
        </w:rPr>
      </w:pPr>
    </w:p>
    <w:p w14:paraId="3B37B73C" w14:textId="77777777" w:rsidR="00E06FB7" w:rsidRDefault="00260AD1">
      <w:pPr>
        <w:tabs>
          <w:tab w:val="left" w:pos="-720"/>
        </w:tabs>
        <w:suppressAutoHyphens/>
        <w:jc w:val="both"/>
        <w:rPr>
          <w:spacing w:val="-3"/>
        </w:rPr>
      </w:pPr>
      <w:r>
        <w:rPr>
          <w:b/>
          <w:spacing w:val="-3"/>
        </w:rPr>
        <w:t>III.</w:t>
      </w:r>
      <w:r w:rsidR="00E06FB7">
        <w:rPr>
          <w:b/>
          <w:spacing w:val="-3"/>
        </w:rPr>
        <w:tab/>
      </w:r>
      <w:r w:rsidR="00E06FB7">
        <w:rPr>
          <w:b/>
          <w:spacing w:val="-3"/>
          <w:u w:val="single"/>
        </w:rPr>
        <w:t>Nominating Process</w:t>
      </w:r>
    </w:p>
    <w:p w14:paraId="637D5BA0" w14:textId="77777777" w:rsidR="00E06FB7" w:rsidRDefault="00E06FB7">
      <w:pPr>
        <w:tabs>
          <w:tab w:val="left" w:pos="-720"/>
        </w:tabs>
        <w:suppressAutoHyphens/>
        <w:jc w:val="both"/>
        <w:rPr>
          <w:spacing w:val="-3"/>
        </w:rPr>
      </w:pPr>
    </w:p>
    <w:p w14:paraId="5B30F95E" w14:textId="5369D8D7" w:rsidR="00E06FB7" w:rsidRDefault="00E06FB7">
      <w:pPr>
        <w:tabs>
          <w:tab w:val="left" w:pos="-720"/>
          <w:tab w:val="left" w:pos="0"/>
          <w:tab w:val="left" w:pos="720"/>
        </w:tabs>
        <w:suppressAutoHyphens/>
        <w:ind w:left="1440" w:hanging="1440"/>
        <w:jc w:val="both"/>
        <w:rPr>
          <w:spacing w:val="-3"/>
        </w:rPr>
      </w:pPr>
      <w:r>
        <w:rPr>
          <w:spacing w:val="-3"/>
        </w:rPr>
        <w:tab/>
        <w:t>(a)</w:t>
      </w:r>
      <w:r>
        <w:rPr>
          <w:spacing w:val="-3"/>
        </w:rPr>
        <w:tab/>
      </w:r>
      <w:r>
        <w:rPr>
          <w:b/>
          <w:spacing w:val="-3"/>
        </w:rPr>
        <w:t>All nominations must be</w:t>
      </w:r>
      <w:r w:rsidR="005D6C6C">
        <w:rPr>
          <w:b/>
          <w:spacing w:val="-3"/>
        </w:rPr>
        <w:t xml:space="preserve"> emailed or</w:t>
      </w:r>
      <w:r>
        <w:rPr>
          <w:b/>
          <w:spacing w:val="-3"/>
        </w:rPr>
        <w:t xml:space="preserve"> postmarked by</w:t>
      </w:r>
      <w:r w:rsidR="00260AD1">
        <w:rPr>
          <w:b/>
          <w:spacing w:val="-3"/>
        </w:rPr>
        <w:t xml:space="preserve"> </w:t>
      </w:r>
      <w:r w:rsidR="005812C1">
        <w:rPr>
          <w:b/>
          <w:spacing w:val="-3"/>
        </w:rPr>
        <w:t>2/</w:t>
      </w:r>
      <w:r w:rsidR="00BD56D8">
        <w:rPr>
          <w:b/>
          <w:spacing w:val="-3"/>
        </w:rPr>
        <w:t>20</w:t>
      </w:r>
      <w:r w:rsidR="00F52C7D">
        <w:rPr>
          <w:b/>
          <w:spacing w:val="-3"/>
        </w:rPr>
        <w:t>/2</w:t>
      </w:r>
      <w:r w:rsidR="00BD56D8">
        <w:rPr>
          <w:b/>
          <w:spacing w:val="-3"/>
        </w:rPr>
        <w:t>6</w:t>
      </w:r>
      <w:r w:rsidR="00F52C7D">
        <w:rPr>
          <w:b/>
          <w:spacing w:val="-3"/>
        </w:rPr>
        <w:t xml:space="preserve">.  </w:t>
      </w:r>
      <w:r>
        <w:rPr>
          <w:spacing w:val="-3"/>
        </w:rPr>
        <w:t xml:space="preserve">The nomination must be addressed to:  </w:t>
      </w:r>
      <w:r w:rsidR="005D6C6C">
        <w:rPr>
          <w:spacing w:val="-3"/>
        </w:rPr>
        <w:t>David Heitzman</w:t>
      </w:r>
      <w:r>
        <w:rPr>
          <w:b/>
          <w:spacing w:val="-3"/>
        </w:rPr>
        <w:t xml:space="preserve">, Secretary, Law Enforcement Medal of Honor Committee, </w:t>
      </w:r>
      <w:r w:rsidR="005D6C6C">
        <w:rPr>
          <w:b/>
          <w:spacing w:val="-3"/>
        </w:rPr>
        <w:t>c/o Criminal Justice Division,</w:t>
      </w:r>
      <w:r>
        <w:rPr>
          <w:b/>
          <w:spacing w:val="-3"/>
        </w:rPr>
        <w:t xml:space="preserve"> Washington State Attorney General’s Office, 800 5</w:t>
      </w:r>
      <w:r>
        <w:rPr>
          <w:b/>
          <w:spacing w:val="-3"/>
          <w:vertAlign w:val="superscript"/>
        </w:rPr>
        <w:t>th</w:t>
      </w:r>
      <w:r>
        <w:rPr>
          <w:b/>
          <w:spacing w:val="-3"/>
        </w:rPr>
        <w:t xml:space="preserve"> Ave, Suite 2000 M/S TB-14, Seattle, WA  98104.</w:t>
      </w:r>
      <w:r w:rsidR="00E27FED">
        <w:rPr>
          <w:b/>
          <w:spacing w:val="-3"/>
        </w:rPr>
        <w:t xml:space="preserve">  Nominations may also be emailed to David.Heitzman@atg.wa.gov</w:t>
      </w:r>
    </w:p>
    <w:p w14:paraId="00DB68BD" w14:textId="77777777" w:rsidR="00E06FB7" w:rsidRDefault="00E06FB7">
      <w:pPr>
        <w:tabs>
          <w:tab w:val="left" w:pos="-720"/>
        </w:tabs>
        <w:suppressAutoHyphens/>
        <w:jc w:val="both"/>
        <w:rPr>
          <w:spacing w:val="-3"/>
        </w:rPr>
      </w:pPr>
    </w:p>
    <w:p w14:paraId="7C4DC91D" w14:textId="77777777" w:rsidR="00E06FB7" w:rsidRDefault="00E06FB7">
      <w:pPr>
        <w:tabs>
          <w:tab w:val="left" w:pos="-720"/>
          <w:tab w:val="left" w:pos="0"/>
          <w:tab w:val="left" w:pos="720"/>
        </w:tabs>
        <w:suppressAutoHyphens/>
        <w:ind w:left="1440" w:hanging="1440"/>
        <w:jc w:val="both"/>
        <w:rPr>
          <w:spacing w:val="-3"/>
        </w:rPr>
      </w:pPr>
      <w:r>
        <w:rPr>
          <w:spacing w:val="-3"/>
        </w:rPr>
        <w:tab/>
        <w:t>(b)</w:t>
      </w:r>
      <w:r>
        <w:rPr>
          <w:spacing w:val="-3"/>
        </w:rPr>
        <w:tab/>
        <w:t>The awards will be presented during Law Enforcement Recognition Week of each year, or appropriate time designated by the Committee.</w:t>
      </w:r>
    </w:p>
    <w:p w14:paraId="4F294F0D" w14:textId="77777777" w:rsidR="00E06FB7" w:rsidRDefault="00E06FB7">
      <w:pPr>
        <w:tabs>
          <w:tab w:val="left" w:pos="-720"/>
        </w:tabs>
        <w:suppressAutoHyphens/>
        <w:jc w:val="both"/>
        <w:rPr>
          <w:spacing w:val="-3"/>
        </w:rPr>
      </w:pPr>
    </w:p>
    <w:p w14:paraId="7ECA924A" w14:textId="7749A7D5" w:rsidR="00E06FB7" w:rsidRDefault="00E06FB7">
      <w:pPr>
        <w:tabs>
          <w:tab w:val="left" w:pos="-720"/>
          <w:tab w:val="left" w:pos="0"/>
          <w:tab w:val="left" w:pos="720"/>
        </w:tabs>
        <w:suppressAutoHyphens/>
        <w:ind w:left="1440" w:hanging="1440"/>
        <w:jc w:val="both"/>
        <w:rPr>
          <w:spacing w:val="-3"/>
        </w:rPr>
      </w:pPr>
      <w:r>
        <w:rPr>
          <w:spacing w:val="-3"/>
        </w:rPr>
        <w:tab/>
        <w:t>(c)</w:t>
      </w:r>
      <w:r>
        <w:rPr>
          <w:spacing w:val="-3"/>
        </w:rPr>
        <w:tab/>
        <w:t xml:space="preserve">Medals will be awarded for events occurring between </w:t>
      </w:r>
      <w:r w:rsidRPr="00260AD1">
        <w:rPr>
          <w:b/>
          <w:spacing w:val="-3"/>
        </w:rPr>
        <w:t xml:space="preserve">January 1 - December 31, </w:t>
      </w:r>
      <w:r w:rsidR="00F52C7D">
        <w:rPr>
          <w:b/>
          <w:spacing w:val="-3"/>
        </w:rPr>
        <w:t>202</w:t>
      </w:r>
      <w:r w:rsidR="00BD56D8">
        <w:rPr>
          <w:b/>
          <w:spacing w:val="-3"/>
        </w:rPr>
        <w:t>5</w:t>
      </w:r>
      <w:r>
        <w:rPr>
          <w:spacing w:val="-3"/>
        </w:rPr>
        <w:t xml:space="preserve"> when the nominee has been seriously injured or for exceptional meritorious conduct.</w:t>
      </w:r>
    </w:p>
    <w:p w14:paraId="3C5B28A7" w14:textId="77777777" w:rsidR="00E06FB7" w:rsidRDefault="00E06FB7">
      <w:pPr>
        <w:tabs>
          <w:tab w:val="left" w:pos="-720"/>
        </w:tabs>
        <w:suppressAutoHyphens/>
        <w:jc w:val="both"/>
        <w:rPr>
          <w:spacing w:val="-3"/>
        </w:rPr>
      </w:pPr>
    </w:p>
    <w:p w14:paraId="10336D9B" w14:textId="44146AE1" w:rsidR="00E06FB7" w:rsidRDefault="00E06FB7">
      <w:pPr>
        <w:tabs>
          <w:tab w:val="left" w:pos="-720"/>
          <w:tab w:val="left" w:pos="0"/>
          <w:tab w:val="left" w:pos="720"/>
        </w:tabs>
        <w:suppressAutoHyphens/>
        <w:ind w:left="1440" w:hanging="1440"/>
        <w:jc w:val="both"/>
        <w:rPr>
          <w:spacing w:val="-3"/>
        </w:rPr>
      </w:pPr>
      <w:r>
        <w:rPr>
          <w:spacing w:val="-3"/>
        </w:rPr>
        <w:tab/>
        <w:t>(d)</w:t>
      </w:r>
      <w:r>
        <w:rPr>
          <w:spacing w:val="-3"/>
        </w:rPr>
        <w:tab/>
        <w:t xml:space="preserve">Posthumous medals will be awarded for events occurring between </w:t>
      </w:r>
      <w:r w:rsidRPr="00260AD1">
        <w:rPr>
          <w:b/>
          <w:spacing w:val="-3"/>
        </w:rPr>
        <w:t xml:space="preserve">January 1 and December 31, </w:t>
      </w:r>
      <w:r w:rsidR="003C1E31">
        <w:rPr>
          <w:b/>
          <w:spacing w:val="-3"/>
        </w:rPr>
        <w:t>202</w:t>
      </w:r>
      <w:r w:rsidR="00BD56D8">
        <w:rPr>
          <w:b/>
          <w:spacing w:val="-3"/>
        </w:rPr>
        <w:t>5</w:t>
      </w:r>
      <w:r w:rsidR="00F52C7D">
        <w:rPr>
          <w:b/>
          <w:spacing w:val="-3"/>
        </w:rPr>
        <w:t xml:space="preserve">, </w:t>
      </w:r>
      <w:r>
        <w:rPr>
          <w:spacing w:val="-3"/>
        </w:rPr>
        <w:t>however, the committee reserves the right to review any posthumous nominations received during future nominating processes.</w:t>
      </w:r>
    </w:p>
    <w:p w14:paraId="20008C1B" w14:textId="77777777" w:rsidR="00E06FB7" w:rsidRDefault="00E06FB7">
      <w:pPr>
        <w:tabs>
          <w:tab w:val="left" w:pos="-720"/>
        </w:tabs>
        <w:suppressAutoHyphens/>
        <w:jc w:val="both"/>
        <w:rPr>
          <w:spacing w:val="-3"/>
        </w:rPr>
      </w:pPr>
    </w:p>
    <w:p w14:paraId="500BB582" w14:textId="77777777" w:rsidR="00E06FB7" w:rsidRPr="00B84C85" w:rsidRDefault="00E06FB7">
      <w:pPr>
        <w:tabs>
          <w:tab w:val="left" w:pos="-720"/>
          <w:tab w:val="left" w:pos="0"/>
          <w:tab w:val="left" w:pos="720"/>
        </w:tabs>
        <w:suppressAutoHyphens/>
        <w:ind w:left="1440" w:hanging="1440"/>
        <w:jc w:val="both"/>
        <w:rPr>
          <w:b/>
          <w:spacing w:val="-3"/>
        </w:rPr>
      </w:pPr>
      <w:r>
        <w:rPr>
          <w:spacing w:val="-3"/>
        </w:rPr>
        <w:tab/>
        <w:t>(e)</w:t>
      </w:r>
      <w:r>
        <w:rPr>
          <w:spacing w:val="-3"/>
        </w:rPr>
        <w:tab/>
      </w:r>
      <w:r w:rsidRPr="00B84C85">
        <w:rPr>
          <w:b/>
          <w:spacing w:val="-3"/>
        </w:rPr>
        <w:t>All nominations must be endorsed by the chief law enforcement officer of the agency who employed the nominee.</w:t>
      </w:r>
    </w:p>
    <w:p w14:paraId="6C3F23ED" w14:textId="77777777" w:rsidR="00E06FB7" w:rsidRDefault="00E06FB7">
      <w:pPr>
        <w:tabs>
          <w:tab w:val="left" w:pos="-720"/>
          <w:tab w:val="left" w:pos="0"/>
          <w:tab w:val="left" w:pos="720"/>
        </w:tabs>
        <w:suppressAutoHyphens/>
        <w:ind w:left="1440" w:hanging="1440"/>
        <w:jc w:val="both"/>
        <w:rPr>
          <w:spacing w:val="-3"/>
        </w:rPr>
      </w:pPr>
    </w:p>
    <w:p w14:paraId="4D5223EC" w14:textId="77777777" w:rsidR="00E06FB7" w:rsidRDefault="00E06FB7">
      <w:pPr>
        <w:tabs>
          <w:tab w:val="left" w:pos="-720"/>
          <w:tab w:val="left" w:pos="0"/>
          <w:tab w:val="left" w:pos="720"/>
        </w:tabs>
        <w:suppressAutoHyphens/>
        <w:ind w:left="1440" w:hanging="1440"/>
        <w:jc w:val="both"/>
        <w:rPr>
          <w:spacing w:val="-3"/>
        </w:rPr>
      </w:pPr>
      <w:r>
        <w:rPr>
          <w:spacing w:val="-3"/>
        </w:rPr>
        <w:tab/>
        <w:t xml:space="preserve"> </w:t>
      </w:r>
    </w:p>
    <w:p w14:paraId="6338F311" w14:textId="77777777" w:rsidR="00E06FB7" w:rsidRDefault="00E06FB7">
      <w:pPr>
        <w:tabs>
          <w:tab w:val="left" w:pos="-720"/>
        </w:tabs>
        <w:suppressAutoHyphens/>
        <w:jc w:val="both"/>
        <w:rPr>
          <w:spacing w:val="-3"/>
        </w:rPr>
      </w:pPr>
    </w:p>
    <w:p w14:paraId="1AD1C751" w14:textId="77777777" w:rsidR="00E06FB7" w:rsidRDefault="00E06FB7"/>
    <w:sectPr w:rsidR="00E06FB7">
      <w:footerReference w:type="default" r:id="rId6"/>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63AA" w14:textId="77777777" w:rsidR="00DC6E6D" w:rsidRDefault="00DC6E6D">
      <w:r>
        <w:separator/>
      </w:r>
    </w:p>
  </w:endnote>
  <w:endnote w:type="continuationSeparator" w:id="0">
    <w:p w14:paraId="3486116D" w14:textId="77777777" w:rsidR="00DC6E6D" w:rsidRDefault="00DC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4799" w14:textId="4E202670" w:rsidR="00E06FB7" w:rsidRDefault="00ED0C54">
    <w:pPr>
      <w:tabs>
        <w:tab w:val="right" w:pos="9360"/>
      </w:tabs>
      <w:suppressAutoHyphens/>
      <w:jc w:val="right"/>
      <w:rPr>
        <w:spacing w:val="-3"/>
      </w:rPr>
    </w:pPr>
    <w:r>
      <w:rPr>
        <w:rFonts w:ascii="Times New Roman" w:hAnsi="Times New Roman"/>
      </w:rPr>
      <w:t>(</w:t>
    </w:r>
    <w:r w:rsidR="003E42CB">
      <w:rPr>
        <w:rFonts w:ascii="Times New Roman" w:hAnsi="Times New Roman"/>
      </w:rPr>
      <w:t xml:space="preserve">Rev </w:t>
    </w:r>
    <w:r w:rsidR="000018AE">
      <w:rPr>
        <w:rFonts w:ascii="Times New Roman" w:hAnsi="Times New Roman"/>
      </w:rPr>
      <w:t>6</w:t>
    </w:r>
    <w:r w:rsidR="007431A1">
      <w:rPr>
        <w:rFonts w:ascii="Times New Roman" w:hAnsi="Times New Roman"/>
      </w:rPr>
      <w:t>/</w:t>
    </w:r>
    <w:r w:rsidR="003E42CB">
      <w:rPr>
        <w:rFonts w:ascii="Times New Roman" w:hAnsi="Times New Roman"/>
      </w:rPr>
      <w:t>2</w:t>
    </w:r>
    <w:r w:rsidR="000018AE">
      <w:rPr>
        <w:rFonts w:ascii="Times New Roman" w:hAnsi="Times New Roman"/>
      </w:rPr>
      <w:t>5</w:t>
    </w:r>
    <w:r w:rsidR="00E06FB7">
      <w:rPr>
        <w:rFonts w:ascii="Times New Roman" w:hAnsi="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888A4" w14:textId="77777777" w:rsidR="00DC6E6D" w:rsidRDefault="00DC6E6D">
      <w:r>
        <w:separator/>
      </w:r>
    </w:p>
  </w:footnote>
  <w:footnote w:type="continuationSeparator" w:id="0">
    <w:p w14:paraId="7B26757A" w14:textId="77777777" w:rsidR="00DC6E6D" w:rsidRDefault="00DC6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445"/>
    <w:rsid w:val="000018AE"/>
    <w:rsid w:val="00042C48"/>
    <w:rsid w:val="00062096"/>
    <w:rsid w:val="000B1543"/>
    <w:rsid w:val="000B4A66"/>
    <w:rsid w:val="001433D6"/>
    <w:rsid w:val="001E0A69"/>
    <w:rsid w:val="001E494F"/>
    <w:rsid w:val="00260AD1"/>
    <w:rsid w:val="002A16A0"/>
    <w:rsid w:val="00364139"/>
    <w:rsid w:val="00386FDB"/>
    <w:rsid w:val="00394347"/>
    <w:rsid w:val="003C1E31"/>
    <w:rsid w:val="003E42CB"/>
    <w:rsid w:val="0041521F"/>
    <w:rsid w:val="0047723A"/>
    <w:rsid w:val="004D7116"/>
    <w:rsid w:val="004E422A"/>
    <w:rsid w:val="004F7533"/>
    <w:rsid w:val="00513D3F"/>
    <w:rsid w:val="005812C1"/>
    <w:rsid w:val="005D6C6C"/>
    <w:rsid w:val="0062141C"/>
    <w:rsid w:val="00633AB9"/>
    <w:rsid w:val="00646CDF"/>
    <w:rsid w:val="00683445"/>
    <w:rsid w:val="00712311"/>
    <w:rsid w:val="007431A1"/>
    <w:rsid w:val="007C41DC"/>
    <w:rsid w:val="007F1D38"/>
    <w:rsid w:val="00846ABB"/>
    <w:rsid w:val="0087765F"/>
    <w:rsid w:val="008E3583"/>
    <w:rsid w:val="009066D7"/>
    <w:rsid w:val="00921C0B"/>
    <w:rsid w:val="009835E9"/>
    <w:rsid w:val="00992C72"/>
    <w:rsid w:val="009A0073"/>
    <w:rsid w:val="009C5321"/>
    <w:rsid w:val="009D4CF7"/>
    <w:rsid w:val="00A308DE"/>
    <w:rsid w:val="00A343C5"/>
    <w:rsid w:val="00A42290"/>
    <w:rsid w:val="00A44005"/>
    <w:rsid w:val="00A62B03"/>
    <w:rsid w:val="00B43558"/>
    <w:rsid w:val="00B84C85"/>
    <w:rsid w:val="00BD56D8"/>
    <w:rsid w:val="00BD7DF0"/>
    <w:rsid w:val="00BF4560"/>
    <w:rsid w:val="00BF58AF"/>
    <w:rsid w:val="00C16985"/>
    <w:rsid w:val="00C36BB4"/>
    <w:rsid w:val="00C825D8"/>
    <w:rsid w:val="00CD0779"/>
    <w:rsid w:val="00CD4676"/>
    <w:rsid w:val="00DA401F"/>
    <w:rsid w:val="00DC6E6D"/>
    <w:rsid w:val="00DE1BB2"/>
    <w:rsid w:val="00E06FB7"/>
    <w:rsid w:val="00E27FED"/>
    <w:rsid w:val="00E9472F"/>
    <w:rsid w:val="00E95068"/>
    <w:rsid w:val="00E9724E"/>
    <w:rsid w:val="00EB7674"/>
    <w:rsid w:val="00ED0C54"/>
    <w:rsid w:val="00F03867"/>
    <w:rsid w:val="00F04E84"/>
    <w:rsid w:val="00F13862"/>
    <w:rsid w:val="00F52C7D"/>
    <w:rsid w:val="00FA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59DBD"/>
  <w15:chartTrackingRefBased/>
  <w15:docId w15:val="{662D355A-6414-420F-8479-53FB300E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FDB"/>
    <w:pPr>
      <w:tabs>
        <w:tab w:val="center" w:pos="4680"/>
        <w:tab w:val="right" w:pos="9360"/>
      </w:tabs>
    </w:pPr>
  </w:style>
  <w:style w:type="character" w:customStyle="1" w:styleId="HeaderChar">
    <w:name w:val="Header Char"/>
    <w:link w:val="Header"/>
    <w:uiPriority w:val="99"/>
    <w:rsid w:val="00386FDB"/>
    <w:rPr>
      <w:rFonts w:ascii="CG Times" w:hAnsi="CG Times"/>
      <w:sz w:val="24"/>
    </w:rPr>
  </w:style>
  <w:style w:type="paragraph" w:styleId="Footer">
    <w:name w:val="footer"/>
    <w:basedOn w:val="Normal"/>
    <w:link w:val="FooterChar"/>
    <w:uiPriority w:val="99"/>
    <w:unhideWhenUsed/>
    <w:rsid w:val="00386FDB"/>
    <w:pPr>
      <w:tabs>
        <w:tab w:val="center" w:pos="4680"/>
        <w:tab w:val="right" w:pos="9360"/>
      </w:tabs>
    </w:pPr>
  </w:style>
  <w:style w:type="character" w:customStyle="1" w:styleId="FooterChar">
    <w:name w:val="Footer Char"/>
    <w:link w:val="Footer"/>
    <w:uiPriority w:val="99"/>
    <w:rsid w:val="00386FDB"/>
    <w:rPr>
      <w:rFonts w:ascii="CG Times" w:hAnsi="CG Times"/>
      <w:sz w:val="24"/>
    </w:rPr>
  </w:style>
  <w:style w:type="character" w:styleId="Hyperlink">
    <w:name w:val="Hyperlink"/>
    <w:uiPriority w:val="99"/>
    <w:unhideWhenUsed/>
    <w:rsid w:val="007431A1"/>
    <w:rPr>
      <w:color w:val="0000FF"/>
      <w:u w:val="single"/>
    </w:rPr>
  </w:style>
  <w:style w:type="character" w:styleId="FollowedHyperlink">
    <w:name w:val="FollowedHyperlink"/>
    <w:uiPriority w:val="99"/>
    <w:semiHidden/>
    <w:unhideWhenUsed/>
    <w:rsid w:val="007431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3713</CharactersWithSpaces>
  <SharedDoc>false</SharedDoc>
  <HLinks>
    <vt:vector size="6" baseType="variant">
      <vt:variant>
        <vt:i4>5242909</vt:i4>
      </vt:variant>
      <vt:variant>
        <vt:i4>0</vt:i4>
      </vt:variant>
      <vt:variant>
        <vt:i4>0</vt:i4>
      </vt:variant>
      <vt:variant>
        <vt:i4>5</vt:i4>
      </vt:variant>
      <vt:variant>
        <vt:lpwstr>http://www.atg.wa.gov/medal-honor-nominations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the Attorney General</dc:creator>
  <cp:keywords/>
  <cp:lastModifiedBy>Heitzman, David S. (ATG)</cp:lastModifiedBy>
  <cp:revision>3</cp:revision>
  <dcterms:created xsi:type="dcterms:W3CDTF">2025-06-13T18:48:00Z</dcterms:created>
  <dcterms:modified xsi:type="dcterms:W3CDTF">2025-06-13T18:49:00Z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-1142092537</vt:i4>
  </property>
  <property fmtid="{D5CDD505-2E9C-101B-9397-08002B2CF9AE}" pid="3" name="_NewReviewCycle">
    <vt:lpwstr/>
  </property>
  <property fmtid="{D5CDD505-2E9C-101B-9397-08002B2CF9AE}" pid="4" name="_EmailSubject">
    <vt:lpwstr>Web Page</vt:lpwstr>
  </property>
  <property fmtid="{D5CDD505-2E9C-101B-9397-08002B2CF9AE}" pid="5" name="_AuthorEmail">
    <vt:lpwstr>david.heitzman@atg.wa.gov</vt:lpwstr>
  </property>
  <property fmtid="{D5CDD505-2E9C-101B-9397-08002B2CF9AE}" pid="6" name="_AuthorEmailDisplayName">
    <vt:lpwstr>Heitzman, David S. (ATG)</vt:lpwstr>
  </property>
</Properties>
</file>